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AB1" w:rsidRPr="00807032" w:rsidRDefault="00807032" w:rsidP="004875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7032">
        <w:rPr>
          <w:rFonts w:ascii="Times New Roman" w:hAnsi="Times New Roman" w:cs="Times New Roman"/>
          <w:sz w:val="28"/>
          <w:szCs w:val="28"/>
        </w:rPr>
        <w:t>ЗАДАНИЕ  3 – РАСЧЕТ ГРАДИРЕН</w:t>
      </w:r>
    </w:p>
    <w:p w:rsidR="00807032" w:rsidRDefault="00807032" w:rsidP="004875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5FE4" w:rsidRDefault="00807032" w:rsidP="00807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определить кол-во секций градирен, необходимого для охлаждения воды.</w:t>
      </w:r>
    </w:p>
    <w:p w:rsidR="00807032" w:rsidRPr="00807032" w:rsidRDefault="00807032" w:rsidP="008070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032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</w:p>
    <w:p w:rsidR="007338C1" w:rsidRDefault="007338C1" w:rsidP="007338C1">
      <w:pPr>
        <w:pStyle w:val="20"/>
        <w:shd w:val="clear" w:color="auto" w:fill="auto"/>
        <w:spacing w:after="0" w:line="322" w:lineRule="exact"/>
        <w:ind w:firstLine="740"/>
        <w:jc w:val="both"/>
      </w:pPr>
      <w:r>
        <w:rPr>
          <w:color w:val="000000"/>
          <w:lang w:eastAsia="ru-RU" w:bidi="ru-RU"/>
        </w:rPr>
        <w:t>Наибольшее распространение в системах обор</w:t>
      </w:r>
      <w:bookmarkStart w:id="0" w:name="_GoBack"/>
      <w:bookmarkEnd w:id="0"/>
      <w:r>
        <w:rPr>
          <w:color w:val="000000"/>
          <w:lang w:eastAsia="ru-RU" w:bidi="ru-RU"/>
        </w:rPr>
        <w:t>отного водоснабжения промышленных предприятий получили градирни - открытые, башенные и вентиляторные. Башенные градирни обеспечивают достаточно устойчивое охлаждение и низкие температуры воды при большой плотности орошения. Наличие высокой башни позволяет размещать их на небольших расстояниях от производственных зданий и сооружений. Башенные градирни экономически целесообразно проектировать для производительностей свыше 100 000 м /сут. Недостатком их является высокая строительная стоимость и сложность сооружения.</w:t>
      </w:r>
    </w:p>
    <w:p w:rsidR="007338C1" w:rsidRDefault="007338C1" w:rsidP="007338C1">
      <w:pPr>
        <w:pStyle w:val="20"/>
        <w:shd w:val="clear" w:color="auto" w:fill="auto"/>
        <w:spacing w:after="0" w:line="322" w:lineRule="exact"/>
        <w:ind w:firstLine="740"/>
        <w:jc w:val="both"/>
      </w:pPr>
      <w:r>
        <w:rPr>
          <w:color w:val="000000"/>
          <w:lang w:eastAsia="ru-RU" w:bidi="ru-RU"/>
        </w:rPr>
        <w:t>Вентиляторные градирни обеспечивают наиболее полное, глубокое и стабильное охлаждение воды. По сравнению с башенными они имеют меньшую строительную стоимость и допускают большую плотность орошения, что позволяет более компактно размещать вентиляторные градирни на промплощадках. Однако вентиляторные градирни более энергоемки и могут размещаться только с подветренной стороны промышленных зданий для предотвращения обледенения вследствие образующегося вблизи них тумана .</w:t>
      </w:r>
    </w:p>
    <w:p w:rsidR="007338C1" w:rsidRPr="00CA5FE4" w:rsidRDefault="007338C1" w:rsidP="00CA5FE4">
      <w:pPr>
        <w:pStyle w:val="20"/>
        <w:shd w:val="clear" w:color="auto" w:fill="auto"/>
        <w:spacing w:after="240" w:line="322" w:lineRule="exact"/>
        <w:ind w:firstLine="740"/>
        <w:jc w:val="both"/>
      </w:pPr>
      <w:r>
        <w:rPr>
          <w:color w:val="000000"/>
          <w:lang w:eastAsia="ru-RU" w:bidi="ru-RU"/>
        </w:rPr>
        <w:t>Площадку для размещения градирен следует выбирать с учетом зимней розы ветров и на наиболее низкой части территории, чтобы самотечная сеть (В-5) имела минимальное заглубление.</w:t>
      </w:r>
    </w:p>
    <w:p w:rsidR="00CA5FE4" w:rsidRPr="00CA5FE4" w:rsidRDefault="00CA5FE4" w:rsidP="00CA5FE4">
      <w:pPr>
        <w:ind w:left="720"/>
        <w:jc w:val="center"/>
        <w:rPr>
          <w:b/>
          <w:sz w:val="28"/>
          <w:szCs w:val="28"/>
        </w:rPr>
      </w:pPr>
      <w:r w:rsidRPr="00CA5FE4">
        <w:rPr>
          <w:b/>
          <w:sz w:val="28"/>
          <w:szCs w:val="28"/>
        </w:rPr>
        <w:t>Пример расчета вентиляторной градирни</w:t>
      </w:r>
    </w:p>
    <w:p w:rsidR="00CA5FE4" w:rsidRPr="00CA5FE4" w:rsidRDefault="00CA5FE4" w:rsidP="00CA5FE4">
      <w:pPr>
        <w:ind w:left="720"/>
        <w:rPr>
          <w:b/>
          <w:i/>
          <w:sz w:val="28"/>
          <w:szCs w:val="28"/>
        </w:rPr>
      </w:pPr>
      <w:r w:rsidRPr="00CA5FE4">
        <w:rPr>
          <w:b/>
          <w:i/>
          <w:sz w:val="28"/>
          <w:szCs w:val="28"/>
        </w:rPr>
        <w:t>Исходные данные: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Расход воды</w:t>
      </w:r>
      <w:r>
        <w:rPr>
          <w:sz w:val="28"/>
          <w:szCs w:val="28"/>
        </w:rPr>
        <w:t xml:space="preserve"> (по четырем цехам)</w:t>
      </w:r>
      <w:r w:rsidRPr="00CA5FE4">
        <w:rPr>
          <w:sz w:val="28"/>
          <w:szCs w:val="28"/>
        </w:rPr>
        <w:t xml:space="preserve"> = 65000м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/сут = 2708 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/час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  <w:lang w:val="en-US"/>
        </w:rPr>
        <w:t>G</w:t>
      </w:r>
      <w:r w:rsidRPr="00CA5FE4">
        <w:rPr>
          <w:sz w:val="28"/>
          <w:szCs w:val="28"/>
          <w:vertAlign w:val="subscript"/>
        </w:rPr>
        <w:t>ж</w:t>
      </w:r>
      <w:r w:rsidRPr="00CA5FE4">
        <w:rPr>
          <w:sz w:val="28"/>
          <w:szCs w:val="28"/>
        </w:rPr>
        <w:t xml:space="preserve"> = 2708м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/час </w:t>
      </w:r>
      <w:r w:rsidRPr="00556E2F">
        <w:sym w:font="Symbol" w:char="F0B4"/>
      </w:r>
      <w:r w:rsidRPr="00CA5FE4">
        <w:rPr>
          <w:sz w:val="28"/>
          <w:szCs w:val="28"/>
        </w:rPr>
        <w:t xml:space="preserve"> 10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= 2708 </w:t>
      </w:r>
      <w:r w:rsidRPr="00556E2F">
        <w:sym w:font="Symbol" w:char="F0B4"/>
      </w:r>
      <w:r w:rsidRPr="00CA5FE4">
        <w:rPr>
          <w:sz w:val="28"/>
          <w:szCs w:val="28"/>
        </w:rPr>
        <w:t xml:space="preserve"> 10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кг/час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33</w:t>
      </w:r>
      <w:r w:rsidRPr="00556E2F">
        <w:sym w:font="Symbol" w:char="F0B0"/>
      </w:r>
      <w:r w:rsidRPr="00CA5FE4">
        <w:rPr>
          <w:sz w:val="28"/>
          <w:szCs w:val="28"/>
        </w:rPr>
        <w:t xml:space="preserve">С,  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2</w:t>
      </w:r>
      <w:r w:rsidRPr="00CA5FE4">
        <w:rPr>
          <w:sz w:val="28"/>
          <w:szCs w:val="28"/>
        </w:rPr>
        <w:t xml:space="preserve"> = 26</w:t>
      </w:r>
      <w:r w:rsidRPr="00556E2F">
        <w:sym w:font="Symbol" w:char="F0B0"/>
      </w:r>
      <w:r w:rsidRPr="00CA5FE4">
        <w:rPr>
          <w:sz w:val="28"/>
          <w:szCs w:val="28"/>
        </w:rPr>
        <w:t>С – температуры нагретой и охлажденной воды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СНиП «Климатология», таблица 2 (данные для теплого периода года):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Р</w:t>
      </w:r>
      <w:r w:rsidRPr="00CA5FE4">
        <w:rPr>
          <w:sz w:val="28"/>
          <w:szCs w:val="28"/>
          <w:vertAlign w:val="subscript"/>
        </w:rPr>
        <w:t>б</w:t>
      </w:r>
      <w:r w:rsidRPr="00CA5FE4">
        <w:rPr>
          <w:sz w:val="28"/>
          <w:szCs w:val="28"/>
        </w:rPr>
        <w:t xml:space="preserve"> = 1020гПа = 102 кПа – давление в районе строительства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  <w:lang w:val="en-US"/>
        </w:rPr>
        <w:t>v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28,2</w:t>
      </w:r>
      <w:r w:rsidRPr="00556E2F">
        <w:sym w:font="Symbol" w:char="F0B0"/>
      </w:r>
      <w:r w:rsidRPr="00CA5FE4">
        <w:rPr>
          <w:sz w:val="28"/>
          <w:szCs w:val="28"/>
        </w:rPr>
        <w:t>С – температура по сухому термометру (графа 5 таблицы СНиП)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556E2F">
        <w:sym w:font="Symbol" w:char="F06A"/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64% = 0,64 – влажность воздуха (графа 8 таблицы СНиП)</w:t>
      </w:r>
    </w:p>
    <w:p w:rsidR="00CA5FE4" w:rsidRPr="00CA5FE4" w:rsidRDefault="00CA5FE4" w:rsidP="00CA5FE4">
      <w:pPr>
        <w:ind w:left="720"/>
        <w:rPr>
          <w:sz w:val="20"/>
          <w:szCs w:val="20"/>
        </w:rPr>
      </w:pPr>
    </w:p>
    <w:p w:rsidR="00CA5FE4" w:rsidRPr="00CA5FE4" w:rsidRDefault="00CA5FE4" w:rsidP="00CA5FE4">
      <w:pPr>
        <w:ind w:left="720"/>
        <w:rPr>
          <w:b/>
          <w:i/>
          <w:sz w:val="28"/>
          <w:szCs w:val="28"/>
        </w:rPr>
      </w:pPr>
      <w:r w:rsidRPr="00CA5FE4">
        <w:rPr>
          <w:b/>
          <w:i/>
          <w:sz w:val="28"/>
          <w:szCs w:val="28"/>
        </w:rPr>
        <w:t>Принимаем характеристики градирни: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lastRenderedPageBreak/>
        <w:t xml:space="preserve">Принята вентиляторная градирня с характеристиками –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Площадь оросителя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= 192м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 – Пособие, стр.6, «Общая часть», и таблица 12 Пособия.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Высота оросителя </w:t>
      </w:r>
      <w:r w:rsidRPr="00CA5FE4">
        <w:rPr>
          <w:sz w:val="28"/>
          <w:szCs w:val="28"/>
          <w:lang w:val="en-US"/>
        </w:rPr>
        <w:t>h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= 3,67м (таблица 12 Пособия)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                                тип оросителя – капельный,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                                номер проекта – 901-6-61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таблице 12: А = 0,359м</w:t>
      </w:r>
      <w:r w:rsidRPr="00CA5FE4">
        <w:rPr>
          <w:sz w:val="28"/>
          <w:szCs w:val="28"/>
          <w:vertAlign w:val="superscript"/>
        </w:rPr>
        <w:t>-1</w:t>
      </w:r>
      <w:r w:rsidRPr="00CA5FE4">
        <w:rPr>
          <w:sz w:val="28"/>
          <w:szCs w:val="28"/>
        </w:rPr>
        <w:t>,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                          </w:t>
      </w:r>
      <w:r w:rsidRPr="00CA5FE4">
        <w:rPr>
          <w:sz w:val="28"/>
          <w:szCs w:val="28"/>
          <w:lang w:val="en-US"/>
        </w:rPr>
        <w:t>m</w:t>
      </w:r>
      <w:r w:rsidRPr="00CA5FE4">
        <w:rPr>
          <w:sz w:val="28"/>
          <w:szCs w:val="28"/>
        </w:rPr>
        <w:t xml:space="preserve"> = 0,45,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                          </w:t>
      </w:r>
      <w:r w:rsidRPr="00CA5FE4">
        <w:rPr>
          <w:sz w:val="28"/>
          <w:szCs w:val="28"/>
          <w:lang w:val="en-US"/>
        </w:rPr>
        <w:t>k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= 0,137 </w:t>
      </w:r>
      <w:r>
        <w:sym w:font="Symbol" w:char="F0B4"/>
      </w:r>
      <w:r w:rsidRPr="00CA5FE4">
        <w:rPr>
          <w:sz w:val="28"/>
          <w:szCs w:val="28"/>
        </w:rPr>
        <w:t xml:space="preserve"> 103 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>час/кг,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                          </w:t>
      </w:r>
      <w:r>
        <w:sym w:font="Symbol" w:char="F07A"/>
      </w:r>
      <w:r w:rsidRPr="00CA5FE4">
        <w:rPr>
          <w:sz w:val="28"/>
          <w:szCs w:val="28"/>
          <w:vertAlign w:val="subscript"/>
        </w:rPr>
        <w:t>с.о.</w:t>
      </w:r>
      <w:r w:rsidRPr="00CA5FE4">
        <w:rPr>
          <w:sz w:val="28"/>
          <w:szCs w:val="28"/>
        </w:rPr>
        <w:t xml:space="preserve"> = 17,19.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Водоуловитель: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чертежу 19 и таблице 5 Пособия: №</w:t>
      </w:r>
      <w:r w:rsidRPr="00CA5FE4">
        <w:rPr>
          <w:sz w:val="28"/>
          <w:szCs w:val="28"/>
          <w:lang w:val="en-US"/>
        </w:rPr>
        <w:t>III</w:t>
      </w:r>
      <w:r w:rsidRPr="00CA5FE4">
        <w:rPr>
          <w:sz w:val="28"/>
          <w:szCs w:val="28"/>
        </w:rPr>
        <w:t xml:space="preserve"> – асбестоцементный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Сопротивление водоуловителя: </w:t>
      </w:r>
      <w:r>
        <w:sym w:font="Symbol" w:char="F07A"/>
      </w:r>
      <w:r w:rsidRPr="00CA5FE4">
        <w:rPr>
          <w:sz w:val="28"/>
          <w:szCs w:val="28"/>
          <w:vertAlign w:val="subscript"/>
        </w:rPr>
        <w:t>ву</w:t>
      </w:r>
      <w:r w:rsidRPr="00CA5FE4">
        <w:rPr>
          <w:sz w:val="28"/>
          <w:szCs w:val="28"/>
        </w:rPr>
        <w:t xml:space="preserve"> = 3,1</w:t>
      </w:r>
    </w:p>
    <w:p w:rsidR="00CA5FE4" w:rsidRPr="00CA5FE4" w:rsidRDefault="00CA5FE4" w:rsidP="00CA5FE4">
      <w:pPr>
        <w:ind w:left="720"/>
        <w:rPr>
          <w:sz w:val="20"/>
          <w:szCs w:val="20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Вентилятор 2ВГ70 (по таблице 12 по номеру проекта):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таблице 13  Л = -43,315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-12</w:t>
      </w:r>
      <w:r w:rsidRPr="00CA5FE4">
        <w:rPr>
          <w:sz w:val="28"/>
          <w:szCs w:val="28"/>
        </w:rPr>
        <w:t>, М=75,214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-6</w:t>
      </w:r>
      <w:r w:rsidRPr="00CA5FE4">
        <w:rPr>
          <w:sz w:val="28"/>
          <w:szCs w:val="28"/>
        </w:rPr>
        <w:t xml:space="preserve">, </w:t>
      </w:r>
      <w:r w:rsidRPr="00CA5FE4">
        <w:rPr>
          <w:sz w:val="28"/>
          <w:szCs w:val="28"/>
          <w:lang w:val="en-US"/>
        </w:rPr>
        <w:t>d</w:t>
      </w:r>
      <w:r w:rsidRPr="00CA5FE4">
        <w:rPr>
          <w:sz w:val="28"/>
          <w:szCs w:val="28"/>
          <w:vertAlign w:val="subscript"/>
        </w:rPr>
        <w:t>в</w:t>
      </w:r>
      <w:r w:rsidRPr="00CA5FE4">
        <w:rPr>
          <w:sz w:val="28"/>
          <w:szCs w:val="28"/>
        </w:rPr>
        <w:t>=-18,517кг/м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, </w:t>
      </w:r>
      <w:r w:rsidRPr="00CA5FE4">
        <w:rPr>
          <w:sz w:val="28"/>
          <w:szCs w:val="28"/>
          <w:lang w:val="en-US"/>
        </w:rPr>
        <w:t>G</w:t>
      </w:r>
      <w:r w:rsidRPr="00CA5FE4">
        <w:rPr>
          <w:sz w:val="28"/>
          <w:szCs w:val="28"/>
        </w:rPr>
        <w:t>в’’=1100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/час.</w:t>
      </w:r>
    </w:p>
    <w:p w:rsidR="00CA5FE4" w:rsidRPr="00CA5FE4" w:rsidRDefault="00CA5FE4" w:rsidP="00CA5FE4">
      <w:pPr>
        <w:ind w:left="720"/>
        <w:rPr>
          <w:sz w:val="20"/>
          <w:szCs w:val="20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По чертежу 29 при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ок</w:t>
      </w:r>
      <w:r w:rsidRPr="00CA5FE4">
        <w:rPr>
          <w:sz w:val="28"/>
          <w:szCs w:val="28"/>
        </w:rPr>
        <w:t xml:space="preserve"> /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= (0,4-0,6) принимаем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ок</w:t>
      </w:r>
      <w:r w:rsidRPr="00CA5FE4">
        <w:rPr>
          <w:sz w:val="28"/>
          <w:szCs w:val="28"/>
        </w:rPr>
        <w:t xml:space="preserve"> /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= 0,46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где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ок</w:t>
      </w:r>
      <w:r w:rsidRPr="00CA5FE4">
        <w:rPr>
          <w:sz w:val="28"/>
          <w:szCs w:val="28"/>
        </w:rPr>
        <w:t xml:space="preserve"> – площадь воздуховходных окон,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– площадь оросителя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(отношение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ок</w:t>
      </w:r>
      <w:r w:rsidRPr="00CA5FE4">
        <w:rPr>
          <w:sz w:val="28"/>
          <w:szCs w:val="28"/>
        </w:rPr>
        <w:t xml:space="preserve"> / </w:t>
      </w:r>
      <w:r w:rsidRPr="00CA5FE4">
        <w:rPr>
          <w:sz w:val="28"/>
          <w:szCs w:val="28"/>
          <w:lang w:val="en-US"/>
        </w:rPr>
        <w:t>f</w:t>
      </w:r>
      <w:r w:rsidRPr="00CA5FE4">
        <w:rPr>
          <w:sz w:val="28"/>
          <w:szCs w:val="28"/>
          <w:vertAlign w:val="subscript"/>
        </w:rPr>
        <w:t>ор</w:t>
      </w:r>
      <w:r w:rsidRPr="00CA5FE4">
        <w:rPr>
          <w:sz w:val="28"/>
          <w:szCs w:val="28"/>
        </w:rPr>
        <w:t xml:space="preserve"> может быть принято по проекту градирни)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Тогда </w:t>
      </w:r>
      <w:r>
        <w:sym w:font="Symbol" w:char="F07A"/>
      </w:r>
      <w:r w:rsidRPr="00CA5FE4">
        <w:rPr>
          <w:sz w:val="28"/>
          <w:szCs w:val="28"/>
          <w:vertAlign w:val="subscript"/>
        </w:rPr>
        <w:t>гр</w:t>
      </w:r>
      <w:r w:rsidRPr="00CA5FE4">
        <w:rPr>
          <w:sz w:val="28"/>
          <w:szCs w:val="28"/>
        </w:rPr>
        <w:t xml:space="preserve"> = 20</w:t>
      </w:r>
    </w:p>
    <w:p w:rsidR="00CA5FE4" w:rsidRPr="00CA5FE4" w:rsidRDefault="00CA5FE4" w:rsidP="00CA5FE4">
      <w:pPr>
        <w:ind w:left="720"/>
        <w:rPr>
          <w:sz w:val="20"/>
          <w:szCs w:val="20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  <w:lang w:val="en-US"/>
        </w:rPr>
        <w:t>l</w:t>
      </w:r>
      <w:r w:rsidRPr="00CA5FE4">
        <w:rPr>
          <w:sz w:val="28"/>
          <w:szCs w:val="28"/>
        </w:rPr>
        <w:t xml:space="preserve"> – длина воздухораспределителя, определяется в зависимости от схемы работы градирни: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схема 1 –                    </w:t>
      </w:r>
      <w:r w:rsidRPr="00CA5FE4">
        <w:rPr>
          <w:sz w:val="28"/>
          <w:szCs w:val="28"/>
          <w:lang w:val="en-US"/>
        </w:rPr>
        <w:t>l</w:t>
      </w:r>
      <w:r w:rsidRPr="00CA5FE4">
        <w:rPr>
          <w:sz w:val="28"/>
          <w:szCs w:val="28"/>
        </w:rPr>
        <w:t>=0,25а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c">
            <w:drawing>
              <wp:inline distT="0" distB="0" distL="0" distR="0" wp14:anchorId="5CD6B650" wp14:editId="341D077C">
                <wp:extent cx="1829435" cy="1485900"/>
                <wp:effectExtent l="0" t="0" r="0" b="0"/>
                <wp:docPr id="39" name="Полотно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570939" y="456758"/>
                            <a:ext cx="457561" cy="4575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25"/>
                        <wps:cNvCnPr/>
                        <wps:spPr bwMode="auto">
                          <a:xfrm flipV="1">
                            <a:off x="800125" y="1028322"/>
                            <a:ext cx="0" cy="3427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6"/>
                        <wps:cNvCnPr/>
                        <wps:spPr bwMode="auto">
                          <a:xfrm>
                            <a:off x="800125" y="113985"/>
                            <a:ext cx="0" cy="2287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14313" y="0"/>
                            <a:ext cx="914313" cy="3419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A5FE4" w:rsidRDefault="00CA5FE4" w:rsidP="00CA5FE4">
                              <w:r>
                                <w:t>воздух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914313" y="1143126"/>
                            <a:ext cx="915122" cy="3419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A5FE4" w:rsidRDefault="00CA5FE4" w:rsidP="00CA5FE4">
                              <w:r>
                                <w:t>воздух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29"/>
                        <wps:cNvCnPr/>
                        <wps:spPr bwMode="auto">
                          <a:xfrm flipH="1">
                            <a:off x="342564" y="456758"/>
                            <a:ext cx="2283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0"/>
                        <wps:cNvCnPr/>
                        <wps:spPr bwMode="auto">
                          <a:xfrm flipH="1">
                            <a:off x="342564" y="914337"/>
                            <a:ext cx="228376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1"/>
                        <wps:cNvCnPr/>
                        <wps:spPr bwMode="auto">
                          <a:xfrm>
                            <a:off x="456751" y="456758"/>
                            <a:ext cx="0" cy="4575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14188" y="571563"/>
                            <a:ext cx="228376" cy="2287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A5FE4" w:rsidRDefault="00CA5FE4" w:rsidP="00CA5FE4"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3"/>
                        <wps:cNvCnPr/>
                        <wps:spPr bwMode="auto">
                          <a:xfrm flipH="1">
                            <a:off x="342564" y="342774"/>
                            <a:ext cx="228376" cy="2287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4"/>
                        <wps:cNvCnPr/>
                        <wps:spPr bwMode="auto">
                          <a:xfrm flipV="1">
                            <a:off x="342564" y="799532"/>
                            <a:ext cx="228376" cy="2287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CD6B650" id="Полотно 39" o:spid="_x0000_s1026" editas="canvas" style="width:144.05pt;height:117pt;mso-position-horizontal-relative:char;mso-position-vertical-relative:line" coordsize="18294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8294;height:14859;visibility:visible;mso-wrap-style:square">
                  <v:fill o:detectmouseclick="t"/>
                  <v:path o:connecttype="none"/>
                </v:shape>
                <v:rect id="Rectangle 24" o:spid="_x0000_s1028" style="position:absolute;left:5709;top:4567;width:4576;height:4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RyncEA&#10;AADbAAAADwAAAGRycy9kb3ducmV2LnhtbERPz2vCMBS+D/wfwhN2m6keRDujTEW2IYI60eujeWtr&#10;m5eSxFr/e3MY7Pjx/Z4tOlOLlpwvLSsYDhIQxJnVJecKTj+btwkIH5A11pZJwYM8LOa9lxmm2t75&#10;QO0x5CKGsE9RQRFCk0rps4IM+oFtiCP3a53BEKHLpXZ4j+GmlqMkGUuDJceGAhtaFZRVx5tRcP0e&#10;m3NbXS43rjAst266/tzvlHrtdx/vIAJ14V/85/7SCkZxbPwSf4C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Ucp3BAAAA2wAAAA8AAAAAAAAAAAAAAAAAmAIAAGRycy9kb3du&#10;cmV2LnhtbFBLBQYAAAAABAAEAPUAAACGAwAAAAA=&#10;" strokeweight="3pt"/>
                <v:line id="Line 25" o:spid="_x0000_s1029" style="position:absolute;flip:y;visibility:visible;mso-wrap-style:square" from="8001,10283" to="8001,1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nrUsMAAADbAAAADwAAAGRycy9kb3ducmV2LnhtbESPQWvCQBCF70L/wzKFXoJuqiA1dZXW&#10;KgjioerB45CdJqHZ2ZAdNf57VxA8Pt68782bzjtXqzO1ofJs4H2QgiLOva24MHDYr/ofoIIgW6w9&#10;k4ErBZjPXnpTzKy/8C+dd1KoCOGQoYFSpMm0DnlJDsPAN8TR+/OtQ4myLbRt8RLhrtbDNB1rhxXH&#10;hhIbWpSU/+9OLr6x2vLPaJR8O50kE1oeZZNqMebttfv6BCXUyfP4kV5bA8MJ3LdEAO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J61LDAAAA2wAAAA8AAAAAAAAAAAAA&#10;AAAAoQIAAGRycy9kb3ducmV2LnhtbFBLBQYAAAAABAAEAPkAAACRAwAAAAA=&#10;">
                  <v:stroke endarrow="block"/>
                </v:line>
                <v:line id="Line 26" o:spid="_x0000_s1030" style="position:absolute;visibility:visible;mso-wrap-style:square" from="8001,1139" to="8001,3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DFRcwQAAANsAAAAPAAAAAAAAAAAAAAAA&#10;AKECAABkcnMvZG93bnJldi54bWxQSwUGAAAAAAQABAD5AAAAjwMAAAAA&#10;">
                  <v:stroke endarrow="block"/>
                </v:line>
                <v:rect id="Rectangle 27" o:spid="_x0000_s1031" style="position:absolute;left:9143;width:9143;height:3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Fi3cQA&#10;AADbAAAADwAAAGRycy9kb3ducmV2LnhtbESPQWvCQBSE70L/w/IKvemuVUONrlIKgYJ6aFLo9ZF9&#10;JqHZt2l2jem/dwsFj8PMfMNs96NtxUC9bxxrmM8UCOLSmYYrDZ9FNn0B4QOywdYxafglD/vdw2SL&#10;qXFX/qAhD5WIEPYpaqhD6FIpfVmTRT9zHXH0zq63GKLsK2l6vEa4beWzUom02HBcqLGjt5rK7/xi&#10;NWCyND+n8+JYHC4JrqtRZasvpfXT4/i6ARFoDPfwf/vdaFjM4e9L/AF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RYt3EAAAA2wAAAA8AAAAAAAAAAAAAAAAAmAIAAGRycy9k&#10;b3ducmV2LnhtbFBLBQYAAAAABAAEAPUAAACJAwAAAAA=&#10;" stroked="f">
                  <v:textbox>
                    <w:txbxContent>
                      <w:p w:rsidR="00CA5FE4" w:rsidRDefault="00CA5FE4" w:rsidP="00CA5FE4">
                        <w:r>
                          <w:t>воздух</w:t>
                        </w:r>
                      </w:p>
                    </w:txbxContent>
                  </v:textbox>
                </v:rect>
                <v:rect id="Rectangle 28" o:spid="_x0000_s1032" style="position:absolute;left:9143;top:11431;width:9151;height:3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P8qs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gW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/KrEAAAA2wAAAA8AAAAAAAAAAAAAAAAAmAIAAGRycy9k&#10;b3ducmV2LnhtbFBLBQYAAAAABAAEAPUAAACJAwAAAAA=&#10;" stroked="f">
                  <v:textbox>
                    <w:txbxContent>
                      <w:p w:rsidR="00CA5FE4" w:rsidRDefault="00CA5FE4" w:rsidP="00CA5FE4">
                        <w:r>
                          <w:t>воздух</w:t>
                        </w:r>
                      </w:p>
                    </w:txbxContent>
                  </v:textbox>
                </v:rect>
                <v:line id="Line 29" o:spid="_x0000_s1033" style="position:absolute;flip:x;visibility:visible;mso-wrap-style:square" from="3425,4567" to="5709,4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<v:line id="Line 30" o:spid="_x0000_s1034" style="position:absolute;flip:x;visibility:visible;mso-wrap-style:square" from="3425,9143" to="5709,9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<v:line id="Line 31" o:spid="_x0000_s1035" style="position:absolute;visibility:visible;mso-wrap-style:square" from="4567,4567" to="4567,9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rect id="Rectangle 32" o:spid="_x0000_s1036" style="position:absolute;left:1141;top:5715;width:2284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6qcQA&#10;AADbAAAADwAAAGRycy9kb3ducmV2LnhtbESPQWvCQBSE70L/w/IEb7pr04Y2dQ1FCAi1B7XQ6yP7&#10;TEKzb9PsRuO/dwsFj8PMfMOs8tG24ky9bxxrWC4UCOLSmYYrDV/HYv4Cwgdkg61j0nAlD/n6YbLC&#10;zLgL7+l8CJWIEPYZaqhD6DIpfVmTRb9wHXH0Tq63GKLsK2l6vES4beWjUqm02HBcqLGjTU3lz2Gw&#10;GjB9Mr+fp2R3/BhSfK1GVTx/K61n0/H9DUSgMdzD/+2t0ZCk8Pc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4+qnEAAAA2wAAAA8AAAAAAAAAAAAAAAAAmAIAAGRycy9k&#10;b3ducmV2LnhtbFBLBQYAAAAABAAEAPUAAACJAwAAAAA=&#10;" stroked="f">
                  <v:textbox>
                    <w:txbxContent>
                      <w:p w:rsidR="00CA5FE4" w:rsidRDefault="00CA5FE4" w:rsidP="00CA5FE4">
                        <w:r>
                          <w:t>а</w:t>
                        </w:r>
                      </w:p>
                    </w:txbxContent>
                  </v:textbox>
                </v:rect>
                <v:line id="Line 33" o:spid="_x0000_s1037" style="position:absolute;flip:x;visibility:visible;mso-wrap-style:square" from="3425,3427" to="5709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<v:line id="Line 34" o:spid="_x0000_s1038" style="position:absolute;flip:y;visibility:visible;mso-wrap-style:square" from="3425,7995" to="5709,10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схема 2 –                 </w:t>
      </w:r>
      <w:r w:rsidRPr="00CA5FE4">
        <w:rPr>
          <w:sz w:val="28"/>
          <w:szCs w:val="28"/>
          <w:lang w:val="en-US"/>
        </w:rPr>
        <w:t>l</w:t>
      </w:r>
      <w:r w:rsidRPr="00CA5FE4">
        <w:rPr>
          <w:sz w:val="28"/>
          <w:szCs w:val="28"/>
        </w:rPr>
        <w:t>=0,5а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>
        <w:rPr>
          <w:noProof/>
          <w:lang w:eastAsia="ru-RU"/>
        </w:rPr>
        <mc:AlternateContent>
          <mc:Choice Requires="wpc">
            <w:drawing>
              <wp:inline distT="0" distB="0" distL="0" distR="0" wp14:anchorId="66D0DAD3" wp14:editId="7567B13B">
                <wp:extent cx="1714500" cy="1485900"/>
                <wp:effectExtent l="9525" t="9525" r="0" b="0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2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571500" y="456758"/>
                            <a:ext cx="457362" cy="4575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38"/>
                        <wps:cNvCnPr/>
                        <wps:spPr bwMode="auto">
                          <a:xfrm>
                            <a:off x="0" y="685548"/>
                            <a:ext cx="4573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39"/>
                        <wps:cNvCnPr/>
                        <wps:spPr bwMode="auto">
                          <a:xfrm flipV="1">
                            <a:off x="799776" y="1028322"/>
                            <a:ext cx="0" cy="3427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0"/>
                        <wps:cNvCnPr/>
                        <wps:spPr bwMode="auto">
                          <a:xfrm flipH="1">
                            <a:off x="1143000" y="685548"/>
                            <a:ext cx="4565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1"/>
                        <wps:cNvCnPr/>
                        <wps:spPr bwMode="auto">
                          <a:xfrm>
                            <a:off x="799776" y="0"/>
                            <a:ext cx="0" cy="3427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CDA4CF0" id="Полотно 27" o:spid="_x0000_s1026" editas="canvas" style="width:135pt;height:117pt;mso-position-horizontal-relative:char;mso-position-vertical-relative:line" coordsize="17145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">
                <v:shape id="_x0000_s1027" type="#_x0000_t75" style="position:absolute;width:17145;height:14859;visibility:visible;mso-wrap-style:square">
                  <v:fill o:detectmouseclick="t"/>
                  <v:path o:connecttype="none"/>
                </v:shape>
                <v:rect id="Rectangle 37" o:spid="_x0000_s1028" style="position:absolute;left:5715;top:4567;width:4573;height:4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xFd8UA&#10;AADbAAAADwAAAGRycy9kb3ducmV2LnhtbESPT2vCQBTE74V+h+UVequb5iA2uopWpC2l4D/0+sg+&#10;k5js27C7xvjtu4WCx2FmfsNMZr1pREfOV5YVvA4SEMS51RUXCva71csIhA/IGhvLpOBGHmbTx4cJ&#10;ZtpeeUPdNhQiQthnqKAMoc2k9HlJBv3AtsTRO1lnMETpCqkdXiPcNDJNkqE0WHFcKLGl95Lyensx&#10;Cs5fQ3Po6uPxwjWGxbd7W36sf5R6furnYxCB+nAP/7c/tYI0hb8v8QfI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fEV3xQAAANsAAAAPAAAAAAAAAAAAAAAAAJgCAABkcnMv&#10;ZG93bnJldi54bWxQSwUGAAAAAAQABAD1AAAAigMAAAAA&#10;" strokeweight="3pt"/>
                <v:line id="Line 38" o:spid="_x0000_s1029" style="position:absolute;visibility:visible;mso-wrap-style:square" from="0,6855" to="4573,6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dc9s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B1z2xAAAANsAAAAPAAAAAAAAAAAA&#10;AAAAAKECAABkcnMvZG93bnJldi54bWxQSwUGAAAAAAQABAD5AAAAkgMAAAAA&#10;">
                  <v:stroke endarrow="block"/>
                </v:line>
                <v:line id="Line 39" o:spid="_x0000_s1030" style="position:absolute;flip:y;visibility:visible;mso-wrap-style:square" from="7997,10283" to="7997,1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v:line id="Line 40" o:spid="_x0000_s1031" style="position:absolute;flip:x;visibility:visible;mso-wrap-style:square" from="11430,6855" to="15995,6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ThV8QAAADbAAAADwAAAGRycy9kb3ducmV2LnhtbESPT2vCQBDF70K/wzIFL0E3KpW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BOFXxAAAANsAAAAPAAAAAAAAAAAA&#10;AAAAAKECAABkcnMvZG93bnJldi54bWxQSwUGAAAAAAQABAD5AAAAkgMAAAAA&#10;">
                  <v:stroke endarrow="block"/>
                </v:line>
                <v:line id="Line 41" o:spid="_x0000_s1032" style="position:absolute;visibility:visible;mso-wrap-style:square" from="7997,0" to="7997,3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/bs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tkc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P9u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Принимаем, что у нас схема 1, тогда </w:t>
      </w:r>
      <w:r w:rsidRPr="00CA5FE4">
        <w:rPr>
          <w:sz w:val="28"/>
          <w:szCs w:val="28"/>
          <w:lang w:val="en-US"/>
        </w:rPr>
        <w:t>l</w:t>
      </w:r>
      <w:r w:rsidRPr="00CA5FE4">
        <w:rPr>
          <w:sz w:val="28"/>
          <w:szCs w:val="28"/>
        </w:rPr>
        <w:t xml:space="preserve">=0,25а; а – сторона секции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A46917">
        <w:rPr>
          <w:position w:val="-22"/>
        </w:rPr>
        <w:object w:dxaOrig="1160" w:dyaOrig="620">
          <v:shape id="_x0000_i1025" type="#_x0000_t75" style="width:57.75pt;height:30.75pt" o:ole="">
            <v:imagedata r:id="rId7" o:title=""/>
          </v:shape>
          <o:OLEObject Type="Embed" ProgID="Equation.3" ShapeID="_x0000_i1025" DrawAspect="Content" ObjectID="_1659083761" r:id="rId8"/>
        </w:object>
      </w:r>
      <w:r w:rsidRPr="00CA5FE4">
        <w:rPr>
          <w:sz w:val="28"/>
          <w:szCs w:val="28"/>
        </w:rPr>
        <w:t xml:space="preserve">=13,8м   </w:t>
      </w:r>
      <w:r w:rsidRPr="00CA5FE4">
        <w:rPr>
          <w:sz w:val="28"/>
          <w:szCs w:val="28"/>
          <w:lang w:val="en-US"/>
        </w:rPr>
        <w:t>l</w:t>
      </w:r>
      <w:r w:rsidRPr="00CA5FE4">
        <w:rPr>
          <w:sz w:val="28"/>
          <w:szCs w:val="28"/>
        </w:rPr>
        <w:t xml:space="preserve"> = 3,5м.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b/>
          <w:i/>
          <w:sz w:val="28"/>
          <w:szCs w:val="28"/>
        </w:rPr>
      </w:pPr>
      <w:r w:rsidRPr="00CA5FE4">
        <w:rPr>
          <w:b/>
          <w:i/>
          <w:sz w:val="28"/>
          <w:szCs w:val="28"/>
        </w:rPr>
        <w:t>Первый этап расчета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При </w:t>
      </w:r>
      <w:r w:rsidRPr="00CA5FE4">
        <w:rPr>
          <w:sz w:val="28"/>
          <w:szCs w:val="28"/>
          <w:lang w:val="en-US"/>
        </w:rPr>
        <w:t>v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28,2</w:t>
      </w:r>
      <w:r>
        <w:sym w:font="Symbol" w:char="F0B0"/>
      </w:r>
      <w:r w:rsidRPr="00CA5FE4">
        <w:rPr>
          <w:sz w:val="28"/>
          <w:szCs w:val="28"/>
        </w:rPr>
        <w:t>С по таблице 9 Пособия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             </w:t>
      </w:r>
      <w:r w:rsidRPr="00B14C2D">
        <w:rPr>
          <w:position w:val="-18"/>
        </w:rPr>
        <w:object w:dxaOrig="560" w:dyaOrig="680">
          <v:shape id="_x0000_i1026" type="#_x0000_t75" style="width:27.75pt;height:33.75pt" o:ole="">
            <v:imagedata r:id="rId9" o:title=""/>
          </v:shape>
          <o:OLEObject Type="Embed" ProgID="Equation.3" ShapeID="_x0000_i1026" DrawAspect="Content" ObjectID="_1659083762" r:id="rId10"/>
        </w:object>
      </w:r>
      <w:r w:rsidRPr="00CA5FE4">
        <w:rPr>
          <w:sz w:val="28"/>
          <w:szCs w:val="28"/>
        </w:rPr>
        <w:t>= 3,776кПа = 385кгс/м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                </w:t>
      </w:r>
      <w:r w:rsidRPr="00B14C2D">
        <w:rPr>
          <w:position w:val="-18"/>
        </w:rPr>
        <w:object w:dxaOrig="540" w:dyaOrig="680">
          <v:shape id="_x0000_i1027" type="#_x0000_t75" style="width:27pt;height:33.75pt" o:ole="">
            <v:imagedata r:id="rId11" o:title=""/>
          </v:shape>
          <o:OLEObject Type="Embed" ProgID="Equation.3" ShapeID="_x0000_i1027" DrawAspect="Content" ObjectID="_1659083763" r:id="rId12"/>
        </w:object>
      </w:r>
      <w:r w:rsidRPr="00CA5FE4">
        <w:rPr>
          <w:sz w:val="28"/>
          <w:szCs w:val="28"/>
        </w:rPr>
        <w:t>= 266Н/м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= 27,2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-3</w:t>
      </w:r>
      <w:r w:rsidRPr="00CA5FE4">
        <w:rPr>
          <w:sz w:val="28"/>
          <w:szCs w:val="28"/>
        </w:rPr>
        <w:t xml:space="preserve"> кгс/м</w:t>
      </w:r>
      <w:r w:rsidRPr="00CA5FE4">
        <w:rPr>
          <w:sz w:val="28"/>
          <w:szCs w:val="28"/>
          <w:vertAlign w:val="superscript"/>
        </w:rPr>
        <w:t>3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Определяем </w:t>
      </w:r>
      <w:r>
        <w:sym w:font="Symbol" w:char="F067"/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по чертежу 28 Пособия: </w:t>
      </w:r>
      <w:r>
        <w:sym w:font="Symbol" w:char="F067"/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1,168 кг/м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таблице 9 Пособия: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При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33</w:t>
      </w:r>
      <w:r>
        <w:sym w:font="Symbol" w:char="F0B0"/>
      </w:r>
      <w:r w:rsidRPr="00CA5FE4">
        <w:rPr>
          <w:sz w:val="28"/>
          <w:szCs w:val="28"/>
        </w:rPr>
        <w:t xml:space="preserve">С  </w:t>
      </w:r>
      <w:r w:rsidRPr="00B14C2D">
        <w:rPr>
          <w:position w:val="-18"/>
        </w:rPr>
        <w:object w:dxaOrig="400" w:dyaOrig="520">
          <v:shape id="_x0000_i1028" type="#_x0000_t75" style="width:20.25pt;height:26.25pt" o:ole="">
            <v:imagedata r:id="rId13" o:title=""/>
          </v:shape>
          <o:OLEObject Type="Embed" ProgID="Equation.3" ShapeID="_x0000_i1028" DrawAspect="Content" ObjectID="_1659083764" r:id="rId14"/>
        </w:object>
      </w:r>
      <w:r w:rsidRPr="00CA5FE4">
        <w:rPr>
          <w:sz w:val="28"/>
          <w:szCs w:val="28"/>
        </w:rPr>
        <w:t>= 5,031 кПа (513 кгс/м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)  </w:t>
      </w:r>
      <w:r w:rsidRPr="00B14C2D">
        <w:rPr>
          <w:position w:val="-18"/>
        </w:rPr>
        <w:object w:dxaOrig="380" w:dyaOrig="520">
          <v:shape id="_x0000_i1029" type="#_x0000_t75" style="width:18.75pt;height:26.25pt" o:ole="">
            <v:imagedata r:id="rId15" o:title=""/>
          </v:shape>
          <o:OLEObject Type="Embed" ProgID="Equation.3" ShapeID="_x0000_i1029" DrawAspect="Content" ObjectID="_1659083765" r:id="rId16"/>
        </w:object>
      </w:r>
      <w:r w:rsidRPr="00CA5FE4">
        <w:rPr>
          <w:sz w:val="28"/>
          <w:szCs w:val="28"/>
        </w:rPr>
        <w:t>= 350,1Н/м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(35,7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-3</w:t>
      </w:r>
      <w:r w:rsidRPr="00CA5FE4">
        <w:rPr>
          <w:sz w:val="28"/>
          <w:szCs w:val="28"/>
        </w:rPr>
        <w:t xml:space="preserve"> кгс/м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При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2</w:t>
      </w:r>
      <w:r w:rsidRPr="00CA5FE4">
        <w:rPr>
          <w:sz w:val="28"/>
          <w:szCs w:val="28"/>
        </w:rPr>
        <w:t xml:space="preserve"> = 26</w:t>
      </w:r>
      <w:r>
        <w:sym w:font="Symbol" w:char="F0B0"/>
      </w:r>
      <w:r w:rsidRPr="00CA5FE4">
        <w:rPr>
          <w:sz w:val="28"/>
          <w:szCs w:val="28"/>
        </w:rPr>
        <w:t xml:space="preserve">С  </w:t>
      </w:r>
      <w:r w:rsidRPr="00B14C2D">
        <w:rPr>
          <w:position w:val="-18"/>
        </w:rPr>
        <w:object w:dxaOrig="400" w:dyaOrig="520">
          <v:shape id="_x0000_i1030" type="#_x0000_t75" style="width:20.25pt;height:26.25pt" o:ole="">
            <v:imagedata r:id="rId13" o:title=""/>
          </v:shape>
          <o:OLEObject Type="Embed" ProgID="Equation.3" ShapeID="_x0000_i1030" DrawAspect="Content" ObjectID="_1659083766" r:id="rId17"/>
        </w:object>
      </w:r>
      <w:r w:rsidRPr="00CA5FE4">
        <w:rPr>
          <w:sz w:val="28"/>
          <w:szCs w:val="28"/>
        </w:rPr>
        <w:t>= 3,364 кПа (343 кгс/м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)  </w:t>
      </w:r>
      <w:r w:rsidRPr="00B14C2D">
        <w:rPr>
          <w:position w:val="-18"/>
        </w:rPr>
        <w:object w:dxaOrig="380" w:dyaOrig="520">
          <v:shape id="_x0000_i1031" type="#_x0000_t75" style="width:18.75pt;height:26.25pt" o:ole="">
            <v:imagedata r:id="rId15" o:title=""/>
          </v:shape>
          <o:OLEObject Type="Embed" ProgID="Equation.3" ShapeID="_x0000_i1031" DrawAspect="Content" ObjectID="_1659083767" r:id="rId18"/>
        </w:object>
      </w:r>
      <w:r w:rsidRPr="00CA5FE4">
        <w:rPr>
          <w:sz w:val="28"/>
          <w:szCs w:val="28"/>
        </w:rPr>
        <w:t>= 239,3Н/м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(24,4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-3</w:t>
      </w:r>
      <w:r w:rsidRPr="00CA5FE4">
        <w:rPr>
          <w:sz w:val="28"/>
          <w:szCs w:val="28"/>
        </w:rPr>
        <w:t xml:space="preserve"> кгс/м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При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ср</w:t>
      </w:r>
      <w:r w:rsidRPr="00CA5FE4">
        <w:rPr>
          <w:sz w:val="28"/>
          <w:szCs w:val="28"/>
        </w:rPr>
        <w:t xml:space="preserve"> = 29,5</w:t>
      </w:r>
      <w:r>
        <w:sym w:font="Symbol" w:char="F0B0"/>
      </w:r>
      <w:r w:rsidRPr="00CA5FE4">
        <w:rPr>
          <w:sz w:val="28"/>
          <w:szCs w:val="28"/>
        </w:rPr>
        <w:t xml:space="preserve">С  </w:t>
      </w:r>
      <w:r w:rsidRPr="00B14C2D">
        <w:rPr>
          <w:position w:val="-18"/>
        </w:rPr>
        <w:object w:dxaOrig="400" w:dyaOrig="520">
          <v:shape id="_x0000_i1032" type="#_x0000_t75" style="width:20.25pt;height:26.25pt" o:ole="">
            <v:imagedata r:id="rId13" o:title=""/>
          </v:shape>
          <o:OLEObject Type="Embed" ProgID="Equation.3" ShapeID="_x0000_i1032" DrawAspect="Content" ObjectID="_1659083768" r:id="rId19"/>
        </w:object>
      </w:r>
      <w:r w:rsidRPr="00CA5FE4">
        <w:rPr>
          <w:sz w:val="28"/>
          <w:szCs w:val="28"/>
        </w:rPr>
        <w:t>= 4,12 кПа (420 кгс/м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)  </w:t>
      </w:r>
      <w:r w:rsidRPr="00B14C2D">
        <w:rPr>
          <w:position w:val="-18"/>
        </w:rPr>
        <w:object w:dxaOrig="380" w:dyaOrig="520">
          <v:shape id="_x0000_i1033" type="#_x0000_t75" style="width:18.75pt;height:26.25pt" o:ole="">
            <v:imagedata r:id="rId15" o:title=""/>
          </v:shape>
          <o:OLEObject Type="Embed" ProgID="Equation.3" ShapeID="_x0000_i1033" DrawAspect="Content" ObjectID="_1659083769" r:id="rId20"/>
        </w:object>
      </w:r>
      <w:r w:rsidRPr="00CA5FE4">
        <w:rPr>
          <w:sz w:val="28"/>
          <w:szCs w:val="28"/>
        </w:rPr>
        <w:t>= 289Н/м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(29,5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-3</w:t>
      </w:r>
      <w:r w:rsidRPr="00CA5FE4">
        <w:rPr>
          <w:sz w:val="28"/>
          <w:szCs w:val="28"/>
        </w:rPr>
        <w:t xml:space="preserve"> кгс/м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(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ср</w:t>
      </w:r>
      <w:r w:rsidRPr="00CA5FE4">
        <w:rPr>
          <w:sz w:val="28"/>
          <w:szCs w:val="28"/>
        </w:rPr>
        <w:t xml:space="preserve"> = (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+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2</w:t>
      </w:r>
      <w:r w:rsidRPr="00CA5FE4">
        <w:rPr>
          <w:sz w:val="28"/>
          <w:szCs w:val="28"/>
        </w:rPr>
        <w:t>)/2)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lastRenderedPageBreak/>
        <w:t>По номограмме (чертеж 21 Пособия) определяются удельные энтальпии воздуха: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EF3073">
        <w:rPr>
          <w:position w:val="-14"/>
        </w:rPr>
        <w:object w:dxaOrig="260" w:dyaOrig="540">
          <v:shape id="_x0000_i1034" type="#_x0000_t75" style="width:12.75pt;height:27pt" o:ole="">
            <v:imagedata r:id="rId21" o:title=""/>
          </v:shape>
          <o:OLEObject Type="Embed" ProgID="Equation.3" ShapeID="_x0000_i1034" DrawAspect="Content" ObjectID="_1659083770" r:id="rId22"/>
        </w:object>
      </w:r>
      <w:r w:rsidRPr="00CA5FE4">
        <w:rPr>
          <w:sz w:val="28"/>
          <w:szCs w:val="28"/>
        </w:rPr>
        <w:t xml:space="preserve"> = по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и Р</w:t>
      </w:r>
      <w:r w:rsidRPr="00CA5FE4">
        <w:rPr>
          <w:sz w:val="28"/>
          <w:szCs w:val="28"/>
          <w:vertAlign w:val="subscript"/>
        </w:rPr>
        <w:t>б</w:t>
      </w:r>
      <w:r w:rsidRPr="00CA5FE4">
        <w:rPr>
          <w:sz w:val="28"/>
          <w:szCs w:val="28"/>
        </w:rPr>
        <w:t xml:space="preserve">  при </w:t>
      </w:r>
      <w:r>
        <w:sym w:font="Symbol" w:char="F06A"/>
      </w:r>
      <w:r w:rsidRPr="00CA5FE4">
        <w:rPr>
          <w:sz w:val="28"/>
          <w:szCs w:val="28"/>
        </w:rPr>
        <w:t>=100%   = 122 кДж/кг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EF3073">
        <w:rPr>
          <w:position w:val="-18"/>
        </w:rPr>
        <w:object w:dxaOrig="300" w:dyaOrig="520">
          <v:shape id="_x0000_i1035" type="#_x0000_t75" style="width:15pt;height:26.25pt" o:ole="">
            <v:imagedata r:id="rId23" o:title=""/>
          </v:shape>
          <o:OLEObject Type="Embed" ProgID="Equation.3" ShapeID="_x0000_i1035" DrawAspect="Content" ObjectID="_1659083771" r:id="rId24"/>
        </w:object>
      </w:r>
      <w:r w:rsidRPr="00CA5FE4">
        <w:rPr>
          <w:sz w:val="28"/>
          <w:szCs w:val="28"/>
        </w:rPr>
        <w:t xml:space="preserve"> = по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2</w:t>
      </w:r>
      <w:r w:rsidRPr="00CA5FE4">
        <w:rPr>
          <w:sz w:val="28"/>
          <w:szCs w:val="28"/>
        </w:rPr>
        <w:t xml:space="preserve"> и Р</w:t>
      </w:r>
      <w:r w:rsidRPr="00CA5FE4">
        <w:rPr>
          <w:sz w:val="28"/>
          <w:szCs w:val="28"/>
          <w:vertAlign w:val="subscript"/>
        </w:rPr>
        <w:t>б</w:t>
      </w:r>
      <w:r w:rsidRPr="00CA5FE4">
        <w:rPr>
          <w:sz w:val="28"/>
          <w:szCs w:val="28"/>
        </w:rPr>
        <w:t xml:space="preserve">  при </w:t>
      </w:r>
      <w:r>
        <w:sym w:font="Symbol" w:char="F06A"/>
      </w:r>
      <w:r w:rsidRPr="00CA5FE4">
        <w:rPr>
          <w:sz w:val="28"/>
          <w:szCs w:val="28"/>
        </w:rPr>
        <w:t>=100%   = 82 кДж/кг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EF3073">
        <w:rPr>
          <w:position w:val="-18"/>
        </w:rPr>
        <w:object w:dxaOrig="360" w:dyaOrig="520">
          <v:shape id="_x0000_i1036" type="#_x0000_t75" style="width:18pt;height:26.25pt" o:ole="">
            <v:imagedata r:id="rId25" o:title=""/>
          </v:shape>
          <o:OLEObject Type="Embed" ProgID="Equation.3" ShapeID="_x0000_i1036" DrawAspect="Content" ObjectID="_1659083772" r:id="rId26"/>
        </w:object>
      </w:r>
      <w:r w:rsidRPr="00CA5FE4">
        <w:rPr>
          <w:sz w:val="28"/>
          <w:szCs w:val="28"/>
        </w:rPr>
        <w:t xml:space="preserve"> = по </w:t>
      </w:r>
      <w:r w:rsidRPr="00CA5FE4">
        <w:rPr>
          <w:sz w:val="28"/>
          <w:szCs w:val="28"/>
          <w:lang w:val="en-US"/>
        </w:rPr>
        <w:t>t</w:t>
      </w:r>
      <w:r w:rsidRPr="00CA5FE4">
        <w:rPr>
          <w:sz w:val="28"/>
          <w:szCs w:val="28"/>
          <w:vertAlign w:val="subscript"/>
        </w:rPr>
        <w:t>ср</w:t>
      </w:r>
      <w:r w:rsidRPr="00CA5FE4">
        <w:rPr>
          <w:sz w:val="28"/>
          <w:szCs w:val="28"/>
        </w:rPr>
        <w:t xml:space="preserve"> и Р</w:t>
      </w:r>
      <w:r w:rsidRPr="00CA5FE4">
        <w:rPr>
          <w:sz w:val="28"/>
          <w:szCs w:val="28"/>
          <w:vertAlign w:val="subscript"/>
        </w:rPr>
        <w:t>б</w:t>
      </w:r>
      <w:r w:rsidRPr="00CA5FE4">
        <w:rPr>
          <w:sz w:val="28"/>
          <w:szCs w:val="28"/>
        </w:rPr>
        <w:t xml:space="preserve">  при </w:t>
      </w:r>
      <w:r>
        <w:sym w:font="Symbol" w:char="F06A"/>
      </w:r>
      <w:r w:rsidRPr="00CA5FE4">
        <w:rPr>
          <w:sz w:val="28"/>
          <w:szCs w:val="28"/>
        </w:rPr>
        <w:t>=100%   = 100 кДж/кг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номограмме 21 Пособия: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  <w:lang w:val="en-US"/>
        </w:rPr>
        <w:t>i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 = (</w:t>
      </w:r>
      <w:r w:rsidRPr="00CA5FE4">
        <w:rPr>
          <w:sz w:val="28"/>
          <w:szCs w:val="28"/>
          <w:lang w:val="en-US"/>
        </w:rPr>
        <w:t>v</w:t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 xml:space="preserve">, </w:t>
      </w:r>
      <w:r w:rsidRPr="00556E2F">
        <w:sym w:font="Symbol" w:char="F06A"/>
      </w:r>
      <w:r w:rsidRPr="00CA5FE4">
        <w:rPr>
          <w:sz w:val="28"/>
          <w:szCs w:val="28"/>
          <w:vertAlign w:val="subscript"/>
        </w:rPr>
        <w:t>1</w:t>
      </w:r>
      <w:r w:rsidRPr="00CA5FE4">
        <w:rPr>
          <w:sz w:val="28"/>
          <w:szCs w:val="28"/>
        </w:rPr>
        <w:t>, Р</w:t>
      </w:r>
      <w:r w:rsidRPr="00CA5FE4">
        <w:rPr>
          <w:sz w:val="28"/>
          <w:szCs w:val="28"/>
          <w:vertAlign w:val="subscript"/>
        </w:rPr>
        <w:t>б</w:t>
      </w:r>
      <w:r w:rsidRPr="00CA5FE4">
        <w:rPr>
          <w:sz w:val="28"/>
          <w:szCs w:val="28"/>
        </w:rPr>
        <w:t>) = 68 кДж/кг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10: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3366AF">
        <w:rPr>
          <w:position w:val="-32"/>
        </w:rPr>
        <w:object w:dxaOrig="5060" w:dyaOrig="940">
          <v:shape id="_x0000_i1037" type="#_x0000_t75" style="width:252.75pt;height:47.25pt" o:ole="">
            <v:imagedata r:id="rId27" o:title=""/>
          </v:shape>
          <o:OLEObject Type="Embed" ProgID="Equation.3" ShapeID="_x0000_i1037" DrawAspect="Content" ObjectID="_1659083773" r:id="rId28"/>
        </w:object>
      </w:r>
      <w:r w:rsidRPr="00CA5FE4">
        <w:rPr>
          <w:sz w:val="28"/>
          <w:szCs w:val="28"/>
        </w:rPr>
        <w:t>кДж/кг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4: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7A10C9">
        <w:rPr>
          <w:position w:val="-44"/>
        </w:rPr>
        <w:object w:dxaOrig="4520" w:dyaOrig="1060">
          <v:shape id="_x0000_i1038" type="#_x0000_t75" style="width:225.75pt;height:53.25pt" o:ole="">
            <v:imagedata r:id="rId29" o:title=""/>
          </v:shape>
          <o:OLEObject Type="Embed" ProgID="Equation.3" ShapeID="_x0000_i1038" DrawAspect="Content" ObjectID="_1659083774" r:id="rId30"/>
        </w:objec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6: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0E1B78">
        <w:rPr>
          <w:position w:val="-34"/>
        </w:rPr>
        <w:object w:dxaOrig="4780" w:dyaOrig="900">
          <v:shape id="_x0000_i1039" type="#_x0000_t75" style="width:239.25pt;height:45pt" o:ole="">
            <v:imagedata r:id="rId31" o:title=""/>
          </v:shape>
          <o:OLEObject Type="Embed" ProgID="Equation.3" ShapeID="_x0000_i1039" DrawAspect="Content" ObjectID="_1659083775" r:id="rId32"/>
        </w:objec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с</w:t>
      </w:r>
      <w:r w:rsidRPr="00CA5FE4">
        <w:rPr>
          <w:sz w:val="28"/>
          <w:szCs w:val="28"/>
          <w:vertAlign w:val="subscript"/>
        </w:rPr>
        <w:t>ж</w:t>
      </w:r>
      <w:r w:rsidRPr="00CA5FE4">
        <w:rPr>
          <w:sz w:val="28"/>
          <w:szCs w:val="28"/>
        </w:rPr>
        <w:t>= 4,19кДж/кг</w:t>
      </w:r>
      <w:r>
        <w:sym w:font="Symbol" w:char="F0B0"/>
      </w:r>
      <w:r w:rsidRPr="00CA5FE4">
        <w:rPr>
          <w:sz w:val="28"/>
          <w:szCs w:val="28"/>
        </w:rPr>
        <w:t>С – удельная теплоемкость воды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  <w:lang w:val="en-US"/>
        </w:rPr>
        <w:t>r</w:t>
      </w:r>
      <w:r w:rsidRPr="00CA5FE4">
        <w:rPr>
          <w:sz w:val="28"/>
          <w:szCs w:val="28"/>
        </w:rPr>
        <w:t xml:space="preserve"> – удельная теплота парообразования = 2493кДж/кг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5: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0725FD">
        <w:rPr>
          <w:position w:val="-44"/>
        </w:rPr>
        <w:object w:dxaOrig="5880" w:dyaOrig="999">
          <v:shape id="_x0000_i1040" type="#_x0000_t75" style="width:294pt;height:50.25pt" o:ole="">
            <v:imagedata r:id="rId33" o:title=""/>
          </v:shape>
          <o:OLEObject Type="Embed" ProgID="Equation.3" ShapeID="_x0000_i1040" DrawAspect="Content" ObjectID="_1659083776" r:id="rId34"/>
        </w:objec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7: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6D6B7D">
        <w:rPr>
          <w:position w:val="-46"/>
        </w:rPr>
        <w:object w:dxaOrig="4320" w:dyaOrig="1080">
          <v:shape id="_x0000_i1041" type="#_x0000_t75" style="width:3in;height:54pt" o:ole="">
            <v:imagedata r:id="rId35" o:title=""/>
          </v:shape>
          <o:OLEObject Type="Embed" ProgID="Equation.3" ShapeID="_x0000_i1041" DrawAspect="Content" ObjectID="_1659083777" r:id="rId36"/>
        </w:objec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По графику (чертежи 23,24) определяется вспомогательная величина </w:t>
      </w:r>
      <w:r w:rsidRPr="00CA5FE4">
        <w:rPr>
          <w:sz w:val="28"/>
          <w:szCs w:val="28"/>
          <w:lang w:val="en-US"/>
        </w:rPr>
        <w:t>x</w:t>
      </w:r>
      <w:r w:rsidRPr="00CA5FE4">
        <w:rPr>
          <w:sz w:val="28"/>
          <w:szCs w:val="28"/>
        </w:rPr>
        <w:t xml:space="preserve"> по значениям </w:t>
      </w:r>
      <w:r w:rsidRPr="00CA5FE4">
        <w:rPr>
          <w:sz w:val="28"/>
          <w:szCs w:val="28"/>
          <w:lang w:val="en-US"/>
        </w:rPr>
        <w:t>Y</w:t>
      </w:r>
      <w:r w:rsidRPr="00CA5FE4">
        <w:rPr>
          <w:sz w:val="28"/>
          <w:szCs w:val="28"/>
        </w:rPr>
        <w:t xml:space="preserve"> и </w:t>
      </w:r>
      <w:r w:rsidRPr="00CA5FE4">
        <w:rPr>
          <w:sz w:val="28"/>
          <w:szCs w:val="28"/>
          <w:lang w:val="en-US"/>
        </w:rPr>
        <w:t>R</w:t>
      </w:r>
      <w:r w:rsidRPr="00CA5FE4">
        <w:rPr>
          <w:sz w:val="28"/>
          <w:szCs w:val="28"/>
        </w:rPr>
        <w:t>:   х = 1,6.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13: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E21B54">
        <w:rPr>
          <w:position w:val="-38"/>
        </w:rPr>
        <w:object w:dxaOrig="2760" w:dyaOrig="920">
          <v:shape id="_x0000_i1042" type="#_x0000_t75" style="width:138pt;height:45.75pt" o:ole="">
            <v:imagedata r:id="rId37" o:title=""/>
          </v:shape>
          <o:OLEObject Type="Embed" ProgID="Equation.3" ShapeID="_x0000_i1042" DrawAspect="Content" ObjectID="_1659083778" r:id="rId38"/>
        </w:objec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b/>
          <w:i/>
          <w:sz w:val="28"/>
          <w:szCs w:val="28"/>
        </w:rPr>
      </w:pPr>
      <w:r w:rsidRPr="00CA5FE4">
        <w:rPr>
          <w:b/>
          <w:i/>
          <w:sz w:val="28"/>
          <w:szCs w:val="28"/>
        </w:rPr>
        <w:t>Второй этап расчета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 xml:space="preserve">Определяем плотность орошения </w:t>
      </w:r>
      <w:r w:rsidRPr="00CA5FE4">
        <w:rPr>
          <w:sz w:val="28"/>
          <w:szCs w:val="28"/>
          <w:lang w:val="en-US"/>
        </w:rPr>
        <w:t>q</w:t>
      </w:r>
      <w:r w:rsidRPr="00CA5FE4">
        <w:rPr>
          <w:sz w:val="28"/>
          <w:szCs w:val="28"/>
          <w:vertAlign w:val="subscript"/>
        </w:rPr>
        <w:t>ж</w:t>
      </w:r>
      <w:r w:rsidRPr="00CA5FE4">
        <w:rPr>
          <w:sz w:val="28"/>
          <w:szCs w:val="28"/>
        </w:rPr>
        <w:t xml:space="preserve"> по формуле 23: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291CEB">
        <w:rPr>
          <w:position w:val="-46"/>
        </w:rPr>
        <w:object w:dxaOrig="5960" w:dyaOrig="1080">
          <v:shape id="_x0000_i1043" type="#_x0000_t75" style="width:297.75pt;height:54pt" o:ole="">
            <v:imagedata r:id="rId39" o:title=""/>
          </v:shape>
          <o:OLEObject Type="Embed" ProgID="Equation.3" ShapeID="_x0000_i1043" DrawAspect="Content" ObjectID="_1659083779" r:id="rId40"/>
        </w:object>
      </w:r>
      <w:r w:rsidRPr="00CA5FE4">
        <w:rPr>
          <w:sz w:val="28"/>
          <w:szCs w:val="28"/>
        </w:rPr>
        <w:t>кг/час</w:t>
      </w:r>
      <w:r>
        <w:sym w:font="Symbol" w:char="F0B4"/>
      </w:r>
      <w:r w:rsidRPr="00CA5FE4">
        <w:rPr>
          <w:sz w:val="28"/>
          <w:szCs w:val="28"/>
        </w:rPr>
        <w:t>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 = 4,53 м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>/ час</w:t>
      </w:r>
      <w:r>
        <w:sym w:font="Symbol" w:char="F0B4"/>
      </w:r>
      <w:r w:rsidRPr="00CA5FE4">
        <w:rPr>
          <w:sz w:val="28"/>
          <w:szCs w:val="28"/>
        </w:rPr>
        <w:t>м</w:t>
      </w:r>
      <w:r w:rsidRPr="00CA5FE4">
        <w:rPr>
          <w:sz w:val="28"/>
          <w:szCs w:val="28"/>
          <w:vertAlign w:val="superscript"/>
        </w:rPr>
        <w:t>2</w:t>
      </w:r>
      <w:r w:rsidRPr="00CA5FE4">
        <w:rPr>
          <w:sz w:val="28"/>
          <w:szCs w:val="28"/>
        </w:rPr>
        <w:t xml:space="preserve"> = 4,53</w:t>
      </w:r>
      <w:r>
        <w:sym w:font="Symbol" w:char="F0B4"/>
      </w:r>
      <w:r w:rsidRPr="00CA5FE4">
        <w:rPr>
          <w:sz w:val="28"/>
          <w:szCs w:val="28"/>
        </w:rPr>
        <w:t>10</w:t>
      </w:r>
      <w:r w:rsidRPr="00CA5FE4">
        <w:rPr>
          <w:sz w:val="28"/>
          <w:szCs w:val="28"/>
          <w:vertAlign w:val="superscript"/>
        </w:rPr>
        <w:t>3</w:t>
      </w:r>
      <w:r w:rsidRPr="00CA5FE4">
        <w:rPr>
          <w:sz w:val="28"/>
          <w:szCs w:val="28"/>
        </w:rPr>
        <w:t xml:space="preserve"> кг/ час</w:t>
      </w:r>
      <w:r>
        <w:sym w:font="Symbol" w:char="F0B4"/>
      </w:r>
      <w:r w:rsidRPr="00CA5FE4">
        <w:rPr>
          <w:sz w:val="28"/>
          <w:szCs w:val="28"/>
        </w:rPr>
        <w:t>м</w:t>
      </w:r>
      <w:r w:rsidRPr="00CA5FE4">
        <w:rPr>
          <w:sz w:val="28"/>
          <w:szCs w:val="28"/>
          <w:vertAlign w:val="superscript"/>
        </w:rPr>
        <w:t>2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По формуле 21 определяем число секций градирни:</w:t>
      </w: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7F20E0">
        <w:rPr>
          <w:position w:val="-46"/>
        </w:rPr>
        <w:object w:dxaOrig="4840" w:dyaOrig="1080">
          <v:shape id="_x0000_i1044" type="#_x0000_t75" style="width:242.25pt;height:54pt" o:ole="">
            <v:imagedata r:id="rId41" o:title=""/>
          </v:shape>
          <o:OLEObject Type="Embed" ProgID="Equation.3" ShapeID="_x0000_i1044" DrawAspect="Content" ObjectID="_1659083780" r:id="rId42"/>
        </w:object>
      </w:r>
    </w:p>
    <w:p w:rsidR="00CA5FE4" w:rsidRPr="00CA5FE4" w:rsidRDefault="00CA5FE4" w:rsidP="00CA5FE4">
      <w:pPr>
        <w:ind w:left="720"/>
        <w:rPr>
          <w:sz w:val="28"/>
          <w:szCs w:val="28"/>
        </w:rPr>
      </w:pPr>
    </w:p>
    <w:p w:rsidR="00CA5FE4" w:rsidRPr="00CA5FE4" w:rsidRDefault="00CA5FE4" w:rsidP="00CA5FE4">
      <w:pPr>
        <w:ind w:left="720"/>
        <w:rPr>
          <w:sz w:val="28"/>
          <w:szCs w:val="28"/>
        </w:rPr>
      </w:pPr>
      <w:r w:rsidRPr="00CA5FE4">
        <w:rPr>
          <w:sz w:val="28"/>
          <w:szCs w:val="28"/>
        </w:rPr>
        <w:t>Принимаем 4 секции градирни.</w:t>
      </w:r>
    </w:p>
    <w:p w:rsidR="00CA5FE4" w:rsidRDefault="00CA5FE4" w:rsidP="00CA5FE4">
      <w:pPr>
        <w:pStyle w:val="20"/>
        <w:shd w:val="clear" w:color="auto" w:fill="auto"/>
        <w:tabs>
          <w:tab w:val="left" w:pos="1398"/>
        </w:tabs>
        <w:spacing w:after="0" w:line="322" w:lineRule="exact"/>
        <w:ind w:firstLine="0"/>
        <w:jc w:val="both"/>
      </w:pPr>
    </w:p>
    <w:sectPr w:rsidR="00CA5FE4" w:rsidSect="00CA5FE4">
      <w:pgSz w:w="11900" w:h="16840"/>
      <w:pgMar w:top="709" w:right="1104" w:bottom="1589" w:left="1104" w:header="0" w:footer="3" w:gutter="0"/>
      <w:pgNumType w:start="8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D70" w:rsidRDefault="00C53D70" w:rsidP="007338C1">
      <w:pPr>
        <w:spacing w:after="0" w:line="240" w:lineRule="auto"/>
      </w:pPr>
      <w:r>
        <w:separator/>
      </w:r>
    </w:p>
  </w:endnote>
  <w:endnote w:type="continuationSeparator" w:id="0">
    <w:p w:rsidR="00C53D70" w:rsidRDefault="00C53D70" w:rsidP="00733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D70" w:rsidRDefault="00C53D70" w:rsidP="007338C1">
      <w:pPr>
        <w:spacing w:after="0" w:line="240" w:lineRule="auto"/>
      </w:pPr>
      <w:r>
        <w:separator/>
      </w:r>
    </w:p>
  </w:footnote>
  <w:footnote w:type="continuationSeparator" w:id="0">
    <w:p w:rsidR="00C53D70" w:rsidRDefault="00C53D70" w:rsidP="007338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A1CDE"/>
    <w:multiLevelType w:val="multilevel"/>
    <w:tmpl w:val="649417DC"/>
    <w:lvl w:ilvl="0">
      <w:start w:val="1"/>
      <w:numFmt w:val="decimal"/>
      <w:lvlText w:val="3.2.1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383B7F"/>
    <w:multiLevelType w:val="multilevel"/>
    <w:tmpl w:val="8272F3D0"/>
    <w:lvl w:ilvl="0">
      <w:start w:val="1"/>
      <w:numFmt w:val="decimal"/>
      <w:lvlText w:val="3.2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453"/>
    <w:rsid w:val="00051DFA"/>
    <w:rsid w:val="00116169"/>
    <w:rsid w:val="003A29E2"/>
    <w:rsid w:val="00431AB1"/>
    <w:rsid w:val="00446D79"/>
    <w:rsid w:val="0048752C"/>
    <w:rsid w:val="00611F81"/>
    <w:rsid w:val="007338C1"/>
    <w:rsid w:val="00807032"/>
    <w:rsid w:val="00895B8A"/>
    <w:rsid w:val="009676D5"/>
    <w:rsid w:val="00B62351"/>
    <w:rsid w:val="00BC01B4"/>
    <w:rsid w:val="00C1554E"/>
    <w:rsid w:val="00C53D70"/>
    <w:rsid w:val="00CA0453"/>
    <w:rsid w:val="00CA5FE4"/>
    <w:rsid w:val="00D0575C"/>
    <w:rsid w:val="00DC4E9F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A8A01A9-8D87-4A6E-B840-59D6DC0F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6169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7338C1"/>
    <w:rPr>
      <w:rFonts w:ascii="Sylfaen" w:eastAsia="Sylfaen" w:hAnsi="Sylfaen" w:cs="Sylfaen"/>
      <w:sz w:val="26"/>
      <w:szCs w:val="26"/>
      <w:shd w:val="clear" w:color="auto" w:fill="FFFFFF"/>
    </w:rPr>
  </w:style>
  <w:style w:type="character" w:customStyle="1" w:styleId="2Exact">
    <w:name w:val="Основной текст (2) Exact"/>
    <w:basedOn w:val="a0"/>
    <w:rsid w:val="007338C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CandaraExact">
    <w:name w:val="Основной текст (2) + Candara Exact"/>
    <w:basedOn w:val="2"/>
    <w:rsid w:val="007338C1"/>
    <w:rPr>
      <w:rFonts w:ascii="Candara" w:eastAsia="Candara" w:hAnsi="Candara" w:cs="Candara"/>
      <w:color w:val="000000"/>
      <w:spacing w:val="0"/>
      <w:w w:val="100"/>
      <w:position w:val="0"/>
      <w:sz w:val="26"/>
      <w:szCs w:val="26"/>
      <w:shd w:val="clear" w:color="auto" w:fill="FFFFFF"/>
      <w:lang w:val="en-US" w:eastAsia="en-US" w:bidi="en-US"/>
    </w:rPr>
  </w:style>
  <w:style w:type="character" w:customStyle="1" w:styleId="a5">
    <w:name w:val="Колонтитул_"/>
    <w:basedOn w:val="a0"/>
    <w:rsid w:val="007338C1"/>
    <w:rPr>
      <w:rFonts w:ascii="Sylfaen" w:eastAsia="Sylfaen" w:hAnsi="Sylfaen" w:cs="Sylfae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"/>
    <w:basedOn w:val="a5"/>
    <w:rsid w:val="007338C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Candara">
    <w:name w:val="Основной текст (2) + Candara"/>
    <w:basedOn w:val="2"/>
    <w:rsid w:val="007338C1"/>
    <w:rPr>
      <w:rFonts w:ascii="Candara" w:eastAsia="Candara" w:hAnsi="Candara" w:cs="Candara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Arial">
    <w:name w:val="Основной текст (2) + Arial"/>
    <w:basedOn w:val="2"/>
    <w:rsid w:val="007338C1"/>
    <w:rPr>
      <w:rFonts w:ascii="Arial" w:eastAsia="Arial" w:hAnsi="Arial" w:cs="Arial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9Exact">
    <w:name w:val="Основной текст (9) Exact"/>
    <w:basedOn w:val="a0"/>
    <w:link w:val="9"/>
    <w:rsid w:val="007338C1"/>
    <w:rPr>
      <w:rFonts w:ascii="Sylfaen" w:eastAsia="Sylfaen" w:hAnsi="Sylfaen" w:cs="Sylfaen"/>
      <w:spacing w:val="20"/>
      <w:sz w:val="32"/>
      <w:szCs w:val="32"/>
      <w:shd w:val="clear" w:color="auto" w:fill="FFFFFF"/>
    </w:rPr>
  </w:style>
  <w:style w:type="character" w:customStyle="1" w:styleId="9-3ptExact">
    <w:name w:val="Основной текст (9) + Курсив;Интервал -3 pt Exact"/>
    <w:basedOn w:val="9Exact"/>
    <w:rsid w:val="007338C1"/>
    <w:rPr>
      <w:rFonts w:ascii="Sylfaen" w:eastAsia="Sylfaen" w:hAnsi="Sylfaen" w:cs="Sylfaen"/>
      <w:b/>
      <w:bCs/>
      <w:i/>
      <w:iCs/>
      <w:color w:val="000000"/>
      <w:spacing w:val="-6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85pt">
    <w:name w:val="Колонтитул + 8;5 pt;Не полужирный"/>
    <w:basedOn w:val="a5"/>
    <w:rsid w:val="007338C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338C1"/>
    <w:pPr>
      <w:widowControl w:val="0"/>
      <w:shd w:val="clear" w:color="auto" w:fill="FFFFFF"/>
      <w:spacing w:after="300" w:line="317" w:lineRule="exact"/>
      <w:ind w:hanging="1080"/>
    </w:pPr>
    <w:rPr>
      <w:rFonts w:ascii="Sylfaen" w:eastAsia="Sylfaen" w:hAnsi="Sylfaen" w:cs="Sylfaen"/>
      <w:sz w:val="26"/>
      <w:szCs w:val="26"/>
    </w:rPr>
  </w:style>
  <w:style w:type="paragraph" w:customStyle="1" w:styleId="9">
    <w:name w:val="Основной текст (9)"/>
    <w:basedOn w:val="a"/>
    <w:link w:val="9Exact"/>
    <w:rsid w:val="007338C1"/>
    <w:pPr>
      <w:widowControl w:val="0"/>
      <w:shd w:val="clear" w:color="auto" w:fill="FFFFFF"/>
      <w:spacing w:after="0" w:line="0" w:lineRule="atLeast"/>
    </w:pPr>
    <w:rPr>
      <w:rFonts w:ascii="Sylfaen" w:eastAsia="Sylfaen" w:hAnsi="Sylfaen" w:cs="Sylfaen"/>
      <w:spacing w:val="20"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7338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338C1"/>
  </w:style>
  <w:style w:type="paragraph" w:styleId="a9">
    <w:name w:val="footer"/>
    <w:basedOn w:val="a"/>
    <w:link w:val="aa"/>
    <w:uiPriority w:val="99"/>
    <w:unhideWhenUsed/>
    <w:rsid w:val="007338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338C1"/>
  </w:style>
  <w:style w:type="paragraph" w:styleId="ab">
    <w:name w:val="List Paragraph"/>
    <w:basedOn w:val="a"/>
    <w:uiPriority w:val="34"/>
    <w:qFormat/>
    <w:rsid w:val="00CA5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9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image" Target="media/image8.wmf"/><Relationship Id="rId33" Type="http://schemas.openxmlformats.org/officeDocument/2006/relationships/image" Target="media/image12.wmf"/><Relationship Id="rId38" Type="http://schemas.openxmlformats.org/officeDocument/2006/relationships/oleObject" Target="embeddings/oleObject18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9.bin"/><Relationship Id="rId29" Type="http://schemas.openxmlformats.org/officeDocument/2006/relationships/image" Target="media/image10.wmf"/><Relationship Id="rId41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7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31" Type="http://schemas.openxmlformats.org/officeDocument/2006/relationships/image" Target="media/image11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10.bin"/><Relationship Id="rId27" Type="http://schemas.openxmlformats.org/officeDocument/2006/relationships/image" Target="media/image9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3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19</cp:revision>
  <dcterms:created xsi:type="dcterms:W3CDTF">2017-10-10T08:59:00Z</dcterms:created>
  <dcterms:modified xsi:type="dcterms:W3CDTF">2020-08-16T05:49:00Z</dcterms:modified>
</cp:coreProperties>
</file>